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6E95" w:rsidRPr="0004302C" w:rsidRDefault="00126E95" w:rsidP="00126E95">
      <w:pPr>
        <w:jc w:val="center"/>
        <w:rPr>
          <w:rStyle w:val="Rfrenceintense"/>
          <w:u w:color="FF0000"/>
        </w:rPr>
      </w:pPr>
      <w:r>
        <w:rPr>
          <w:rStyle w:val="Rfrenceintense"/>
          <w:rFonts w:asciiTheme="minorHAnsi" w:hAnsiTheme="minorHAnsi"/>
          <w:color w:val="404040" w:themeColor="text1" w:themeTint="BF"/>
          <w:sz w:val="32"/>
          <w:szCs w:val="32"/>
          <w:u w:color="FF0000"/>
        </w:rPr>
        <w:t xml:space="preserve">PROCÉDURE DE </w:t>
      </w:r>
      <w:r w:rsidR="00712044">
        <w:rPr>
          <w:rStyle w:val="Rfrenceintense"/>
          <w:rFonts w:asciiTheme="minorHAnsi" w:hAnsiTheme="minorHAnsi"/>
          <w:color w:val="404040" w:themeColor="text1" w:themeTint="BF"/>
          <w:sz w:val="32"/>
          <w:szCs w:val="32"/>
          <w:u w:color="FF0000"/>
        </w:rPr>
        <w:t>MODIFICATION</w:t>
      </w:r>
      <w:r>
        <w:rPr>
          <w:rStyle w:val="Rfrenceintense"/>
          <w:rFonts w:asciiTheme="minorHAnsi" w:hAnsiTheme="minorHAnsi"/>
          <w:color w:val="404040" w:themeColor="text1" w:themeTint="BF"/>
          <w:sz w:val="32"/>
          <w:szCs w:val="32"/>
          <w:u w:color="FF0000"/>
        </w:rPr>
        <w:t xml:space="preserve"> DE MAQUETTE demandé</w:t>
      </w:r>
      <w:r w:rsidRPr="00D862C5">
        <w:rPr>
          <w:rStyle w:val="Rfrenceintense"/>
          <w:rFonts w:asciiTheme="minorHAnsi" w:hAnsiTheme="minorHAnsi"/>
          <w:color w:val="404040" w:themeColor="text1" w:themeTint="BF"/>
          <w:sz w:val="32"/>
          <w:szCs w:val="32"/>
          <w:u w:color="FF0000"/>
        </w:rPr>
        <w:t xml:space="preserve"> par : </w:t>
      </w:r>
      <w:r>
        <w:rPr>
          <w:rStyle w:val="Rfrenceintense"/>
          <w:rFonts w:asciiTheme="minorHAnsi" w:hAnsiTheme="minorHAnsi"/>
          <w:sz w:val="32"/>
          <w:szCs w:val="32"/>
          <w:u w:color="FF0000"/>
        </w:rPr>
        <w:t>CIEF</w:t>
      </w:r>
    </w:p>
    <w:p w:rsidR="00126E95" w:rsidRPr="0072250F" w:rsidRDefault="00126E95" w:rsidP="00126E95">
      <w:pPr>
        <w:pStyle w:val="Default"/>
        <w:rPr>
          <w:rFonts w:ascii="Calibri" w:eastAsiaTheme="minorHAnsi" w:hAnsi="Calibri" w:cs="Calibri"/>
          <w:lang w:eastAsia="en-US"/>
        </w:rPr>
      </w:pPr>
      <w:r w:rsidRPr="009E7E06">
        <w:rPr>
          <w:rFonts w:asciiTheme="minorHAnsi" w:hAnsiTheme="minorHAnsi"/>
          <w:b/>
        </w:rPr>
        <w:t>Diplôme concerné </w:t>
      </w:r>
      <w:r w:rsidRPr="009E7E06">
        <w:rPr>
          <w:rFonts w:asciiTheme="minorHAnsi" w:hAnsiTheme="minorHAnsi"/>
        </w:rPr>
        <w:t>(code apogée – intitulé)</w:t>
      </w:r>
      <w:r w:rsidRPr="007D5310">
        <w:t xml:space="preserve"> </w:t>
      </w:r>
      <w:proofErr w:type="spellStart"/>
      <w:r w:rsidR="00712044">
        <w:rPr>
          <w:rFonts w:asciiTheme="minorHAnsi" w:eastAsia="Times" w:hAnsiTheme="minorHAnsi" w:cs="Times New Roman"/>
          <w:color w:val="auto"/>
          <w:szCs w:val="20"/>
        </w:rPr>
        <w:t>Prep</w:t>
      </w:r>
      <w:proofErr w:type="spellEnd"/>
      <w:r w:rsidR="00712044">
        <w:rPr>
          <w:rFonts w:asciiTheme="minorHAnsi" w:eastAsia="Times" w:hAnsiTheme="minorHAnsi" w:cs="Times New Roman"/>
          <w:color w:val="auto"/>
          <w:szCs w:val="20"/>
        </w:rPr>
        <w:t>-</w:t>
      </w:r>
      <w:r>
        <w:rPr>
          <w:rFonts w:asciiTheme="minorHAnsi" w:eastAsia="Times" w:hAnsiTheme="minorHAnsi" w:cs="Times New Roman"/>
          <w:color w:val="auto"/>
          <w:szCs w:val="20"/>
        </w:rPr>
        <w:t>SEG</w:t>
      </w:r>
    </w:p>
    <w:p w:rsidR="00126E95" w:rsidRPr="0004302C" w:rsidRDefault="00126E95" w:rsidP="00126E95">
      <w:pPr>
        <w:pStyle w:val="Default"/>
        <w:rPr>
          <w:rFonts w:ascii="Calibri" w:hAnsi="Calibri" w:cs="Calibri"/>
        </w:rPr>
      </w:pPr>
    </w:p>
    <w:p w:rsidR="00126E95" w:rsidRPr="00712044" w:rsidRDefault="00126E95" w:rsidP="00126E95">
      <w:pPr>
        <w:pStyle w:val="Citationintense"/>
        <w:pBdr>
          <w:top w:val="none" w:sz="0" w:space="0" w:color="auto"/>
          <w:left w:val="none" w:sz="0" w:space="0" w:color="auto"/>
          <w:bottom w:val="none" w:sz="0" w:space="0" w:color="auto"/>
          <w:right w:val="none" w:sz="0" w:space="0" w:color="auto"/>
        </w:pBdr>
        <w:shd w:val="clear" w:color="auto" w:fill="2A887F"/>
        <w:spacing w:before="120" w:after="0" w:line="240" w:lineRule="auto"/>
        <w:ind w:left="-142" w:right="-141" w:firstLine="499"/>
        <w:rPr>
          <w:rFonts w:asciiTheme="minorHAnsi" w:hAnsiTheme="minorHAnsi"/>
          <w:b/>
        </w:rPr>
      </w:pPr>
      <w:r w:rsidRPr="00712044">
        <w:rPr>
          <w:rFonts w:asciiTheme="minorHAnsi" w:hAnsiTheme="minorHAnsi"/>
          <w:b/>
        </w:rPr>
        <w:t>Description du changement demandé </w:t>
      </w:r>
      <w:r w:rsidRPr="00712044">
        <w:rPr>
          <w:rFonts w:asciiTheme="minorHAnsi" w:hAnsiTheme="minorHAnsi"/>
          <w:u w:val="single"/>
        </w:rPr>
        <w:t>(joindre la fiche maquette en cours)</w:t>
      </w:r>
      <w:r w:rsidRPr="00712044">
        <w:rPr>
          <w:rFonts w:asciiTheme="minorHAnsi" w:hAnsiTheme="minorHAnsi"/>
          <w:b/>
        </w:rPr>
        <w:t xml:space="preserve"> :</w:t>
      </w:r>
    </w:p>
    <w:tbl>
      <w:tblPr>
        <w:tblStyle w:val="Grilledutableau"/>
        <w:tblW w:w="10490" w:type="dxa"/>
        <w:tblInd w:w="-147" w:type="dxa"/>
        <w:tblLook w:val="01E0" w:firstRow="1" w:lastRow="1" w:firstColumn="1" w:lastColumn="1" w:noHBand="0" w:noVBand="0"/>
      </w:tblPr>
      <w:tblGrid>
        <w:gridCol w:w="5104"/>
        <w:gridCol w:w="5386"/>
      </w:tblGrid>
      <w:tr w:rsidR="00126E95" w:rsidRPr="009E7E06" w:rsidTr="00270731">
        <w:trPr>
          <w:trHeight w:val="578"/>
        </w:trPr>
        <w:tc>
          <w:tcPr>
            <w:tcW w:w="10490" w:type="dxa"/>
            <w:gridSpan w:val="2"/>
            <w:tcBorders>
              <w:bottom w:val="single" w:sz="4" w:space="0" w:color="auto"/>
            </w:tcBorders>
          </w:tcPr>
          <w:p w:rsidR="00712044" w:rsidRDefault="00712044" w:rsidP="00270731">
            <w:pPr>
              <w:ind w:firstLine="0"/>
              <w:rPr>
                <w:rFonts w:asciiTheme="minorHAnsi" w:hAnsiTheme="minorHAnsi"/>
              </w:rPr>
            </w:pPr>
            <w:r>
              <w:rPr>
                <w:rFonts w:asciiTheme="minorHAnsi" w:hAnsiTheme="minorHAnsi"/>
              </w:rPr>
              <w:t xml:space="preserve">Modification d’une UE : </w:t>
            </w:r>
          </w:p>
          <w:p w:rsidR="00712044" w:rsidRDefault="00712044" w:rsidP="00712044">
            <w:pPr>
              <w:pStyle w:val="Paragraphedeliste"/>
              <w:numPr>
                <w:ilvl w:val="0"/>
                <w:numId w:val="1"/>
              </w:numPr>
              <w:rPr>
                <w:rFonts w:asciiTheme="minorHAnsi" w:hAnsiTheme="minorHAnsi"/>
              </w:rPr>
            </w:pPr>
            <w:r w:rsidRPr="00712044">
              <w:rPr>
                <w:rFonts w:asciiTheme="minorHAnsi" w:hAnsiTheme="minorHAnsi"/>
              </w:rPr>
              <w:t xml:space="preserve">Remplacer l’UE Histoire de l’économie par Microéconomie </w:t>
            </w:r>
          </w:p>
          <w:p w:rsidR="00712044" w:rsidRDefault="00712044" w:rsidP="00712044">
            <w:pPr>
              <w:pStyle w:val="Paragraphedeliste"/>
              <w:numPr>
                <w:ilvl w:val="0"/>
                <w:numId w:val="1"/>
              </w:numPr>
              <w:rPr>
                <w:rFonts w:asciiTheme="minorHAnsi" w:hAnsiTheme="minorHAnsi"/>
              </w:rPr>
            </w:pPr>
            <w:proofErr w:type="gramStart"/>
            <w:r w:rsidRPr="00712044">
              <w:rPr>
                <w:rFonts w:asciiTheme="minorHAnsi" w:hAnsiTheme="minorHAnsi"/>
              </w:rPr>
              <w:t>modifier</w:t>
            </w:r>
            <w:proofErr w:type="gramEnd"/>
            <w:r w:rsidRPr="00712044">
              <w:rPr>
                <w:rFonts w:asciiTheme="minorHAnsi" w:hAnsiTheme="minorHAnsi"/>
              </w:rPr>
              <w:t xml:space="preserve"> les cours : </w:t>
            </w:r>
          </w:p>
          <w:p w:rsidR="00712044" w:rsidRDefault="00712044" w:rsidP="00712044">
            <w:pPr>
              <w:pStyle w:val="Paragraphedeliste"/>
              <w:numPr>
                <w:ilvl w:val="1"/>
                <w:numId w:val="1"/>
              </w:numPr>
              <w:rPr>
                <w:rFonts w:asciiTheme="minorHAnsi" w:hAnsiTheme="minorHAnsi"/>
              </w:rPr>
            </w:pPr>
            <w:r w:rsidRPr="00712044">
              <w:rPr>
                <w:rFonts w:asciiTheme="minorHAnsi" w:hAnsiTheme="minorHAnsi"/>
              </w:rPr>
              <w:t>Histoire de l’économie -&gt; Microéconomie</w:t>
            </w:r>
          </w:p>
          <w:p w:rsidR="00712044" w:rsidRDefault="00712044" w:rsidP="00712044">
            <w:pPr>
              <w:pStyle w:val="Paragraphedeliste"/>
              <w:numPr>
                <w:ilvl w:val="1"/>
                <w:numId w:val="1"/>
              </w:numPr>
              <w:rPr>
                <w:rFonts w:asciiTheme="minorHAnsi" w:hAnsiTheme="minorHAnsi"/>
              </w:rPr>
            </w:pPr>
            <w:r>
              <w:rPr>
                <w:rFonts w:asciiTheme="minorHAnsi" w:hAnsiTheme="minorHAnsi"/>
              </w:rPr>
              <w:t>Accompagnement à l’histoire de l’économie CC -&gt; Accompagnement linguistique à la microéconomie CC</w:t>
            </w:r>
          </w:p>
          <w:p w:rsidR="00712044" w:rsidRPr="00712044" w:rsidRDefault="00712044" w:rsidP="007E3CDA">
            <w:pPr>
              <w:pStyle w:val="Paragraphedeliste"/>
              <w:numPr>
                <w:ilvl w:val="1"/>
                <w:numId w:val="1"/>
              </w:numPr>
              <w:rPr>
                <w:rFonts w:asciiTheme="minorHAnsi" w:hAnsiTheme="minorHAnsi"/>
              </w:rPr>
            </w:pPr>
            <w:r w:rsidRPr="00712044">
              <w:rPr>
                <w:rFonts w:asciiTheme="minorHAnsi" w:hAnsiTheme="minorHAnsi"/>
              </w:rPr>
              <w:t xml:space="preserve">Accompagnement à l’histoire de l’économie </w:t>
            </w:r>
            <w:r w:rsidRPr="00712044">
              <w:rPr>
                <w:rFonts w:asciiTheme="minorHAnsi" w:hAnsiTheme="minorHAnsi"/>
              </w:rPr>
              <w:t>CF</w:t>
            </w:r>
            <w:r w:rsidRPr="00712044">
              <w:rPr>
                <w:rFonts w:asciiTheme="minorHAnsi" w:hAnsiTheme="minorHAnsi"/>
              </w:rPr>
              <w:t xml:space="preserve"> -&gt; Accompagnement linguistique à la microéconomie </w:t>
            </w:r>
            <w:r w:rsidRPr="00712044">
              <w:rPr>
                <w:rFonts w:asciiTheme="minorHAnsi" w:hAnsiTheme="minorHAnsi"/>
              </w:rPr>
              <w:t>CF</w:t>
            </w:r>
          </w:p>
          <w:p w:rsidR="00712044" w:rsidRPr="00705BE2" w:rsidRDefault="00712044" w:rsidP="00270731">
            <w:pPr>
              <w:ind w:firstLine="0"/>
              <w:rPr>
                <w:rFonts w:asciiTheme="minorHAnsi" w:hAnsiTheme="minorHAnsi"/>
              </w:rPr>
            </w:pPr>
          </w:p>
        </w:tc>
      </w:tr>
      <w:tr w:rsidR="00126E95" w:rsidTr="00270731">
        <w:tblPrEx>
          <w:tblLook w:val="04A0" w:firstRow="1" w:lastRow="0" w:firstColumn="1" w:lastColumn="0" w:noHBand="0" w:noVBand="1"/>
        </w:tblPrEx>
        <w:tc>
          <w:tcPr>
            <w:tcW w:w="10490" w:type="dxa"/>
            <w:gridSpan w:val="2"/>
            <w:tcBorders>
              <w:bottom w:val="nil"/>
            </w:tcBorders>
            <w:shd w:val="clear" w:color="auto" w:fill="2A887F"/>
          </w:tcPr>
          <w:p w:rsidR="00126E95" w:rsidRPr="00A85F01" w:rsidRDefault="00126E95" w:rsidP="00270731">
            <w:pPr>
              <w:rPr>
                <w:rFonts w:asciiTheme="minorHAnsi" w:hAnsiTheme="minorHAnsi"/>
                <w:b/>
                <w:i/>
              </w:rPr>
            </w:pPr>
            <w:r w:rsidRPr="00A85F01">
              <w:rPr>
                <w:rFonts w:asciiTheme="minorHAnsi" w:hAnsiTheme="minorHAnsi"/>
                <w:b/>
                <w:i/>
                <w:color w:val="FFFFFF" w:themeColor="background1"/>
              </w:rPr>
              <w:t>Argumentaire</w:t>
            </w:r>
          </w:p>
        </w:tc>
      </w:tr>
      <w:tr w:rsidR="00126E95" w:rsidTr="00270731">
        <w:tblPrEx>
          <w:tblLook w:val="04A0" w:firstRow="1" w:lastRow="0" w:firstColumn="1" w:lastColumn="0" w:noHBand="0" w:noVBand="1"/>
        </w:tblPrEx>
        <w:tc>
          <w:tcPr>
            <w:tcW w:w="10490" w:type="dxa"/>
            <w:gridSpan w:val="2"/>
            <w:tcBorders>
              <w:top w:val="nil"/>
            </w:tcBorders>
            <w:shd w:val="clear" w:color="auto" w:fill="auto"/>
          </w:tcPr>
          <w:p w:rsidR="00712044" w:rsidRDefault="00712044" w:rsidP="00712044">
            <w:pPr>
              <w:rPr>
                <w:rFonts w:asciiTheme="minorHAnsi" w:hAnsiTheme="minorHAnsi"/>
              </w:rPr>
            </w:pPr>
            <w:r>
              <w:rPr>
                <w:rFonts w:asciiTheme="minorHAnsi" w:hAnsiTheme="minorHAnsi"/>
              </w:rPr>
              <w:t xml:space="preserve">Le CIEF a ouvert une </w:t>
            </w:r>
            <w:r>
              <w:rPr>
                <w:rFonts w:asciiTheme="minorHAnsi" w:hAnsiTheme="minorHAnsi"/>
              </w:rPr>
              <w:t>nouvelle collaboration avec les composantes de l’université Lumière Lyon 2</w:t>
            </w:r>
            <w:r>
              <w:rPr>
                <w:rFonts w:asciiTheme="minorHAnsi" w:hAnsiTheme="minorHAnsi"/>
              </w:rPr>
              <w:t xml:space="preserve">, en construisant pour la rentrée de septembre 2022 un </w:t>
            </w:r>
            <w:proofErr w:type="gramStart"/>
            <w:r>
              <w:rPr>
                <w:rFonts w:asciiTheme="minorHAnsi" w:hAnsiTheme="minorHAnsi"/>
              </w:rPr>
              <w:t>DU annuel</w:t>
            </w:r>
            <w:proofErr w:type="gramEnd"/>
            <w:r>
              <w:rPr>
                <w:rFonts w:asciiTheme="minorHAnsi" w:hAnsiTheme="minorHAnsi"/>
              </w:rPr>
              <w:t xml:space="preserve"> en lien avec la formation de Sciences Economiques et Gestion. </w:t>
            </w:r>
            <w:r>
              <w:rPr>
                <w:rFonts w:asciiTheme="minorHAnsi" w:hAnsiTheme="minorHAnsi"/>
              </w:rPr>
              <w:t xml:space="preserve">Face aux difficultés rencontrées par les </w:t>
            </w:r>
            <w:proofErr w:type="spellStart"/>
            <w:r>
              <w:rPr>
                <w:rFonts w:asciiTheme="minorHAnsi" w:hAnsiTheme="minorHAnsi"/>
              </w:rPr>
              <w:t>étudiant.</w:t>
            </w:r>
            <w:proofErr w:type="gramStart"/>
            <w:r>
              <w:rPr>
                <w:rFonts w:asciiTheme="minorHAnsi" w:hAnsiTheme="minorHAnsi"/>
              </w:rPr>
              <w:t>e.s</w:t>
            </w:r>
            <w:proofErr w:type="spellEnd"/>
            <w:proofErr w:type="gramEnd"/>
            <w:r>
              <w:rPr>
                <w:rFonts w:asciiTheme="minorHAnsi" w:hAnsiTheme="minorHAnsi"/>
              </w:rPr>
              <w:t xml:space="preserve"> internationaux/ales constatées par SEG, cette formation est un outil de remédiation préventive : elle est une formation linguistique comportant un volet de langue générale et un volet de langue de spécialité. De plus, la formation prévoit la participation des </w:t>
            </w:r>
            <w:proofErr w:type="spellStart"/>
            <w:r>
              <w:rPr>
                <w:rFonts w:asciiTheme="minorHAnsi" w:hAnsiTheme="minorHAnsi"/>
              </w:rPr>
              <w:t>étudiant.</w:t>
            </w:r>
            <w:proofErr w:type="gramStart"/>
            <w:r>
              <w:rPr>
                <w:rFonts w:asciiTheme="minorHAnsi" w:hAnsiTheme="minorHAnsi"/>
              </w:rPr>
              <w:t>e.s</w:t>
            </w:r>
            <w:proofErr w:type="spellEnd"/>
            <w:proofErr w:type="gramEnd"/>
            <w:r>
              <w:rPr>
                <w:rFonts w:asciiTheme="minorHAnsi" w:hAnsiTheme="minorHAnsi"/>
              </w:rPr>
              <w:t xml:space="preserve"> à des CM de Licence SEG, permettant de les préparer à ce type de cours en composante. Ces CM sont doublés d’un accompagnement méthodologique, permettant de reprendre le contenu et les types de discours du CM au CIEF.</w:t>
            </w:r>
          </w:p>
          <w:p w:rsidR="00712044" w:rsidRDefault="00712044" w:rsidP="00126E95">
            <w:pPr>
              <w:rPr>
                <w:rFonts w:asciiTheme="minorHAnsi" w:hAnsiTheme="minorHAnsi"/>
              </w:rPr>
            </w:pPr>
            <w:r>
              <w:rPr>
                <w:rFonts w:asciiTheme="minorHAnsi" w:hAnsiTheme="minorHAnsi"/>
              </w:rPr>
              <w:t xml:space="preserve">Il avait été initialement prévu de mettre en place une UE Histoire de l’économie, comprenant une série de CM en SEG et un accompagnement linguistique et méthodologique assuré par le CIEF. Il s’avère cependant que SEG, qui est </w:t>
            </w:r>
            <w:r>
              <w:rPr>
                <w:rFonts w:asciiTheme="minorHAnsi" w:hAnsiTheme="minorHAnsi"/>
              </w:rPr>
              <w:t>également</w:t>
            </w:r>
            <w:r>
              <w:rPr>
                <w:rFonts w:asciiTheme="minorHAnsi" w:hAnsiTheme="minorHAnsi"/>
              </w:rPr>
              <w:t xml:space="preserve"> en cours d’actualisation de ses maquettes, </w:t>
            </w:r>
            <w:r w:rsidR="00DC0CDA">
              <w:rPr>
                <w:rFonts w:asciiTheme="minorHAnsi" w:hAnsiTheme="minorHAnsi"/>
              </w:rPr>
              <w:t>propose</w:t>
            </w:r>
            <w:r>
              <w:rPr>
                <w:rFonts w:asciiTheme="minorHAnsi" w:hAnsiTheme="minorHAnsi"/>
              </w:rPr>
              <w:t xml:space="preserve"> plutôt un </w:t>
            </w:r>
            <w:proofErr w:type="spellStart"/>
            <w:r>
              <w:rPr>
                <w:rFonts w:asciiTheme="minorHAnsi" w:hAnsiTheme="minorHAnsi"/>
              </w:rPr>
              <w:t>CM+accompagnement</w:t>
            </w:r>
            <w:proofErr w:type="spellEnd"/>
            <w:r>
              <w:rPr>
                <w:rFonts w:asciiTheme="minorHAnsi" w:hAnsiTheme="minorHAnsi"/>
              </w:rPr>
              <w:t xml:space="preserve"> autour de la Microéconomie, discipline pour laquelle il est constaté que les </w:t>
            </w:r>
            <w:proofErr w:type="spellStart"/>
            <w:r>
              <w:rPr>
                <w:rFonts w:asciiTheme="minorHAnsi" w:hAnsiTheme="minorHAnsi"/>
              </w:rPr>
              <w:t>étudiant.</w:t>
            </w:r>
            <w:proofErr w:type="gramStart"/>
            <w:r>
              <w:rPr>
                <w:rFonts w:asciiTheme="minorHAnsi" w:hAnsiTheme="minorHAnsi"/>
              </w:rPr>
              <w:t>e.s</w:t>
            </w:r>
            <w:proofErr w:type="spellEnd"/>
            <w:proofErr w:type="gramEnd"/>
            <w:r>
              <w:rPr>
                <w:rFonts w:asciiTheme="minorHAnsi" w:hAnsiTheme="minorHAnsi"/>
              </w:rPr>
              <w:t xml:space="preserve"> allophones en SEG rencontrent des difficultés spécifiques. Nous demandons donc cette modification sur la maquette.</w:t>
            </w:r>
            <w:bookmarkStart w:id="0" w:name="_GoBack"/>
            <w:bookmarkEnd w:id="0"/>
          </w:p>
          <w:p w:rsidR="002379DF" w:rsidRPr="00792969" w:rsidRDefault="002379DF" w:rsidP="002379DF">
            <w:pPr>
              <w:rPr>
                <w:rFonts w:asciiTheme="minorHAnsi" w:hAnsiTheme="minorHAnsi"/>
              </w:rPr>
            </w:pPr>
            <w:r>
              <w:rPr>
                <w:rFonts w:asciiTheme="minorHAnsi" w:hAnsiTheme="minorHAnsi"/>
              </w:rPr>
              <w:t xml:space="preserve"> </w:t>
            </w:r>
          </w:p>
        </w:tc>
      </w:tr>
      <w:tr w:rsidR="00126E95" w:rsidRPr="00F368EE" w:rsidTr="00270731">
        <w:tblPrEx>
          <w:tblLook w:val="04A0" w:firstRow="1" w:lastRow="0" w:firstColumn="1" w:lastColumn="0" w:noHBand="0" w:noVBand="1"/>
        </w:tblPrEx>
        <w:tc>
          <w:tcPr>
            <w:tcW w:w="5104" w:type="dxa"/>
            <w:tcBorders>
              <w:top w:val="nil"/>
              <w:left w:val="single" w:sz="4" w:space="0" w:color="auto"/>
              <w:bottom w:val="nil"/>
              <w:right w:val="single" w:sz="4" w:space="0" w:color="auto"/>
            </w:tcBorders>
          </w:tcPr>
          <w:p w:rsidR="00126E95" w:rsidRPr="00F368EE" w:rsidRDefault="00126E95" w:rsidP="00270731">
            <w:pPr>
              <w:shd w:val="clear" w:color="auto" w:fill="D5DCE4" w:themeFill="text2" w:themeFillTint="33"/>
              <w:rPr>
                <w:rFonts w:asciiTheme="minorHAnsi" w:hAnsiTheme="minorHAnsi"/>
                <w:b/>
              </w:rPr>
            </w:pPr>
            <w:r w:rsidRPr="00F368EE">
              <w:rPr>
                <w:rFonts w:asciiTheme="minorHAnsi" w:hAnsiTheme="minorHAnsi"/>
                <w:b/>
              </w:rPr>
              <w:t xml:space="preserve">Pôle APOGEE/SAMS                                                                           </w:t>
            </w:r>
          </w:p>
        </w:tc>
        <w:tc>
          <w:tcPr>
            <w:tcW w:w="5386" w:type="dxa"/>
            <w:tcBorders>
              <w:top w:val="nil"/>
              <w:left w:val="single" w:sz="4" w:space="0" w:color="auto"/>
              <w:bottom w:val="nil"/>
              <w:right w:val="single" w:sz="4" w:space="0" w:color="auto"/>
            </w:tcBorders>
          </w:tcPr>
          <w:p w:rsidR="00126E95" w:rsidRPr="00F368EE" w:rsidRDefault="00126E95" w:rsidP="00270731">
            <w:pPr>
              <w:shd w:val="clear" w:color="auto" w:fill="D5DCE4" w:themeFill="text2" w:themeFillTint="33"/>
              <w:rPr>
                <w:rFonts w:asciiTheme="minorHAnsi" w:hAnsiTheme="minorHAnsi"/>
                <w:b/>
              </w:rPr>
            </w:pPr>
            <w:r w:rsidRPr="00F368EE">
              <w:rPr>
                <w:rFonts w:asciiTheme="minorHAnsi" w:hAnsiTheme="minorHAnsi"/>
                <w:b/>
              </w:rPr>
              <w:t>Moyens Pédagogiques/SAMS</w:t>
            </w:r>
          </w:p>
        </w:tc>
      </w:tr>
      <w:tr w:rsidR="00126E95" w:rsidRPr="00F368EE" w:rsidTr="00270731">
        <w:tblPrEx>
          <w:tblLook w:val="04A0" w:firstRow="1" w:lastRow="0" w:firstColumn="1" w:lastColumn="0" w:noHBand="0" w:noVBand="1"/>
        </w:tblPrEx>
        <w:tc>
          <w:tcPr>
            <w:tcW w:w="5104" w:type="dxa"/>
            <w:tcBorders>
              <w:top w:val="nil"/>
              <w:left w:val="single" w:sz="4" w:space="0" w:color="auto"/>
              <w:bottom w:val="nil"/>
              <w:right w:val="single" w:sz="4" w:space="0" w:color="auto"/>
            </w:tcBorders>
          </w:tcPr>
          <w:p w:rsidR="00126E95" w:rsidRPr="00F368EE" w:rsidRDefault="00126E95" w:rsidP="00270731">
            <w:pPr>
              <w:shd w:val="clear" w:color="auto" w:fill="D5DCE4" w:themeFill="text2" w:themeFillTint="33"/>
              <w:rPr>
                <w:rFonts w:asciiTheme="minorHAnsi" w:hAnsiTheme="minorHAnsi"/>
                <w:b/>
              </w:rPr>
            </w:pPr>
            <w:r>
              <w:rPr>
                <w:rFonts w:asciiTheme="minorHAnsi" w:hAnsiTheme="minorHAnsi"/>
                <w:b/>
              </w:rPr>
              <w:t>Avis technique en date du : …………………………</w:t>
            </w:r>
          </w:p>
        </w:tc>
        <w:tc>
          <w:tcPr>
            <w:tcW w:w="5386" w:type="dxa"/>
            <w:tcBorders>
              <w:top w:val="nil"/>
              <w:left w:val="single" w:sz="4" w:space="0" w:color="auto"/>
              <w:bottom w:val="nil"/>
              <w:right w:val="single" w:sz="4" w:space="0" w:color="auto"/>
            </w:tcBorders>
          </w:tcPr>
          <w:p w:rsidR="00126E95" w:rsidRPr="00F368EE" w:rsidRDefault="00126E95" w:rsidP="00270731">
            <w:pPr>
              <w:shd w:val="clear" w:color="auto" w:fill="D5DCE4" w:themeFill="text2" w:themeFillTint="33"/>
              <w:rPr>
                <w:rFonts w:asciiTheme="minorHAnsi" w:hAnsiTheme="minorHAnsi"/>
                <w:b/>
              </w:rPr>
            </w:pPr>
            <w:r>
              <w:rPr>
                <w:rFonts w:asciiTheme="minorHAnsi" w:hAnsiTheme="minorHAnsi"/>
                <w:b/>
              </w:rPr>
              <w:t>Avis technique en date du : …………………………….</w:t>
            </w:r>
          </w:p>
        </w:tc>
      </w:tr>
      <w:tr w:rsidR="00126E95" w:rsidRPr="00F368EE" w:rsidTr="00270731">
        <w:tblPrEx>
          <w:tblLook w:val="04A0" w:firstRow="1" w:lastRow="0" w:firstColumn="1" w:lastColumn="0" w:noHBand="0" w:noVBand="1"/>
        </w:tblPrEx>
        <w:tc>
          <w:tcPr>
            <w:tcW w:w="5104" w:type="dxa"/>
            <w:tcBorders>
              <w:top w:val="nil"/>
              <w:left w:val="single" w:sz="4" w:space="0" w:color="auto"/>
              <w:bottom w:val="nil"/>
              <w:right w:val="single" w:sz="4" w:space="0" w:color="auto"/>
            </w:tcBorders>
          </w:tcPr>
          <w:p w:rsidR="00126E95" w:rsidRPr="00F368EE" w:rsidRDefault="00126E95" w:rsidP="00270731">
            <w:pPr>
              <w:rPr>
                <w:rFonts w:asciiTheme="minorHAnsi" w:hAnsiTheme="minorHAnsi"/>
              </w:rPr>
            </w:pPr>
          </w:p>
        </w:tc>
        <w:tc>
          <w:tcPr>
            <w:tcW w:w="5386" w:type="dxa"/>
            <w:tcBorders>
              <w:top w:val="nil"/>
              <w:left w:val="single" w:sz="4" w:space="0" w:color="auto"/>
              <w:bottom w:val="nil"/>
              <w:right w:val="single" w:sz="4" w:space="0" w:color="auto"/>
            </w:tcBorders>
          </w:tcPr>
          <w:p w:rsidR="00126E95" w:rsidRPr="00F368EE" w:rsidRDefault="00126E95" w:rsidP="00270731">
            <w:pPr>
              <w:rPr>
                <w:rFonts w:asciiTheme="minorHAnsi" w:hAnsiTheme="minorHAnsi"/>
              </w:rPr>
            </w:pPr>
          </w:p>
        </w:tc>
      </w:tr>
      <w:tr w:rsidR="00126E95" w:rsidRPr="00F368EE" w:rsidTr="00270731">
        <w:tblPrEx>
          <w:tblLook w:val="04A0" w:firstRow="1" w:lastRow="0" w:firstColumn="1" w:lastColumn="0" w:noHBand="0" w:noVBand="1"/>
        </w:tblPrEx>
        <w:trPr>
          <w:trHeight w:val="1215"/>
        </w:trPr>
        <w:tc>
          <w:tcPr>
            <w:tcW w:w="5104" w:type="dxa"/>
            <w:tcBorders>
              <w:top w:val="nil"/>
              <w:left w:val="single" w:sz="4" w:space="0" w:color="auto"/>
              <w:bottom w:val="single" w:sz="4" w:space="0" w:color="auto"/>
              <w:right w:val="single" w:sz="4" w:space="0" w:color="auto"/>
            </w:tcBorders>
          </w:tcPr>
          <w:p w:rsidR="00126E95" w:rsidRDefault="00126E95" w:rsidP="00270731">
            <w:pPr>
              <w:ind w:firstLine="0"/>
              <w:rPr>
                <w:rFonts w:asciiTheme="minorHAnsi" w:hAnsiTheme="minorHAnsi"/>
              </w:rPr>
            </w:pPr>
            <w:r w:rsidRPr="00F368EE">
              <w:rPr>
                <w:rFonts w:asciiTheme="minorHAnsi" w:hAnsiTheme="minorHAnsi"/>
              </w:rPr>
              <w:t xml:space="preserve">Nom, prénom du/de la </w:t>
            </w:r>
            <w:proofErr w:type="spellStart"/>
            <w:proofErr w:type="gramStart"/>
            <w:r w:rsidRPr="00F368EE">
              <w:rPr>
                <w:rFonts w:asciiTheme="minorHAnsi" w:hAnsiTheme="minorHAnsi"/>
              </w:rPr>
              <w:t>correspondant.e</w:t>
            </w:r>
            <w:proofErr w:type="spellEnd"/>
            <w:proofErr w:type="gramEnd"/>
            <w:r>
              <w:rPr>
                <w:rFonts w:asciiTheme="minorHAnsi" w:hAnsiTheme="minorHAnsi"/>
              </w:rPr>
              <w:t> :……………</w:t>
            </w:r>
          </w:p>
          <w:p w:rsidR="00126E95" w:rsidRPr="00F368EE" w:rsidRDefault="00126E95" w:rsidP="00270731">
            <w:pPr>
              <w:ind w:left="-112" w:firstLine="0"/>
              <w:rPr>
                <w:rFonts w:asciiTheme="minorHAnsi" w:hAnsiTheme="minorHAnsi"/>
              </w:rPr>
            </w:pPr>
          </w:p>
        </w:tc>
        <w:tc>
          <w:tcPr>
            <w:tcW w:w="5386" w:type="dxa"/>
            <w:tcBorders>
              <w:top w:val="nil"/>
              <w:left w:val="single" w:sz="4" w:space="0" w:color="auto"/>
              <w:bottom w:val="single" w:sz="4" w:space="0" w:color="auto"/>
              <w:right w:val="single" w:sz="4" w:space="0" w:color="auto"/>
            </w:tcBorders>
          </w:tcPr>
          <w:p w:rsidR="00126E95" w:rsidRDefault="00126E95" w:rsidP="00270731">
            <w:pPr>
              <w:ind w:firstLine="0"/>
              <w:rPr>
                <w:rFonts w:asciiTheme="minorHAnsi" w:hAnsiTheme="minorHAnsi"/>
              </w:rPr>
            </w:pPr>
            <w:r>
              <w:rPr>
                <w:rFonts w:asciiTheme="minorHAnsi" w:hAnsiTheme="minorHAnsi"/>
              </w:rPr>
              <w:t>Nom, prénom du chargé des MP</w:t>
            </w:r>
            <w:proofErr w:type="gramStart"/>
            <w:r>
              <w:rPr>
                <w:rFonts w:asciiTheme="minorHAnsi" w:hAnsiTheme="minorHAnsi"/>
              </w:rPr>
              <w:t> :…</w:t>
            </w:r>
            <w:proofErr w:type="gramEnd"/>
            <w:r>
              <w:rPr>
                <w:rFonts w:asciiTheme="minorHAnsi" w:hAnsiTheme="minorHAnsi"/>
              </w:rPr>
              <w:t>…………</w:t>
            </w:r>
          </w:p>
          <w:p w:rsidR="00126E95" w:rsidRPr="00F368EE" w:rsidRDefault="00126E95" w:rsidP="00270731">
            <w:pPr>
              <w:rPr>
                <w:rFonts w:asciiTheme="minorHAnsi" w:hAnsiTheme="minorHAnsi"/>
              </w:rPr>
            </w:pPr>
          </w:p>
        </w:tc>
      </w:tr>
    </w:tbl>
    <w:p w:rsidR="00126E95" w:rsidRPr="009E7E06" w:rsidRDefault="00126E95" w:rsidP="00126E95">
      <w:pPr>
        <w:pBdr>
          <w:top w:val="single" w:sz="4" w:space="1" w:color="auto" w:shadow="1"/>
          <w:left w:val="single" w:sz="4" w:space="4" w:color="auto" w:shadow="1"/>
          <w:bottom w:val="single" w:sz="4" w:space="1" w:color="auto" w:shadow="1"/>
          <w:right w:val="single" w:sz="4" w:space="7" w:color="auto" w:shadow="1"/>
        </w:pBdr>
        <w:shd w:val="clear" w:color="auto" w:fill="D5DCE4" w:themeFill="text2" w:themeFillTint="33"/>
        <w:rPr>
          <w:rFonts w:asciiTheme="minorHAnsi" w:hAnsiTheme="minorHAnsi"/>
          <w:b/>
        </w:rPr>
      </w:pPr>
      <w:r>
        <w:rPr>
          <w:rFonts w:asciiTheme="minorHAnsi" w:hAnsiTheme="minorHAnsi"/>
          <w:b/>
        </w:rPr>
        <w:t>Avis du Service des É</w:t>
      </w:r>
      <w:r w:rsidRPr="009E7E06">
        <w:rPr>
          <w:rFonts w:asciiTheme="minorHAnsi" w:hAnsiTheme="minorHAnsi"/>
          <w:b/>
        </w:rPr>
        <w:t>tudes en date du : ……………</w:t>
      </w:r>
      <w:r>
        <w:rPr>
          <w:rFonts w:asciiTheme="minorHAnsi" w:hAnsiTheme="minorHAnsi"/>
          <w:b/>
        </w:rPr>
        <w:t>…………………</w:t>
      </w:r>
    </w:p>
    <w:p w:rsidR="00126E95" w:rsidRPr="009E7E06" w:rsidRDefault="00126E95" w:rsidP="00126E95">
      <w:pPr>
        <w:pBdr>
          <w:top w:val="single" w:sz="4" w:space="1" w:color="auto" w:shadow="1"/>
          <w:left w:val="single" w:sz="4" w:space="4" w:color="auto" w:shadow="1"/>
          <w:bottom w:val="single" w:sz="4" w:space="1" w:color="auto" w:shadow="1"/>
          <w:right w:val="single" w:sz="4" w:space="7" w:color="auto" w:shadow="1"/>
        </w:pBdr>
        <w:rPr>
          <w:rFonts w:asciiTheme="minorHAnsi" w:hAnsiTheme="minorHAnsi"/>
          <w:b/>
        </w:rPr>
      </w:pPr>
      <w:r w:rsidRPr="009E7E06">
        <w:rPr>
          <w:rFonts w:asciiTheme="minorHAnsi" w:hAnsiTheme="minorHAnsi"/>
          <w:b/>
        </w:rPr>
        <w:fldChar w:fldCharType="begin">
          <w:ffData>
            <w:name w:val="CaseACocher1"/>
            <w:enabled/>
            <w:calcOnExit w:val="0"/>
            <w:checkBox>
              <w:sizeAuto/>
              <w:default w:val="0"/>
            </w:checkBox>
          </w:ffData>
        </w:fldChar>
      </w:r>
      <w:r w:rsidRPr="009E7E06">
        <w:rPr>
          <w:rFonts w:asciiTheme="minorHAnsi" w:hAnsiTheme="minorHAnsi"/>
          <w:b/>
        </w:rPr>
        <w:instrText xml:space="preserve"> FORMCHECKBOX </w:instrText>
      </w:r>
      <w:r w:rsidR="00DC0CDA">
        <w:rPr>
          <w:rFonts w:asciiTheme="minorHAnsi" w:hAnsiTheme="minorHAnsi"/>
          <w:b/>
        </w:rPr>
      </w:r>
      <w:r w:rsidR="00DC0CDA">
        <w:rPr>
          <w:rFonts w:asciiTheme="minorHAnsi" w:hAnsiTheme="minorHAnsi"/>
          <w:b/>
        </w:rPr>
        <w:fldChar w:fldCharType="separate"/>
      </w:r>
      <w:r w:rsidRPr="009E7E06">
        <w:rPr>
          <w:rFonts w:asciiTheme="minorHAnsi" w:hAnsiTheme="minorHAnsi"/>
          <w:b/>
        </w:rPr>
        <w:fldChar w:fldCharType="end"/>
      </w:r>
      <w:r w:rsidRPr="009E7E06">
        <w:rPr>
          <w:rFonts w:asciiTheme="minorHAnsi" w:hAnsiTheme="minorHAnsi"/>
          <w:b/>
        </w:rPr>
        <w:t xml:space="preserve"> Favorable     </w:t>
      </w:r>
      <w:r w:rsidRPr="009E7E06">
        <w:rPr>
          <w:rFonts w:asciiTheme="minorHAnsi" w:hAnsiTheme="minorHAnsi"/>
          <w:b/>
        </w:rPr>
        <w:fldChar w:fldCharType="begin">
          <w:ffData>
            <w:name w:val="CaseACocher2"/>
            <w:enabled/>
            <w:calcOnExit w:val="0"/>
            <w:checkBox>
              <w:sizeAuto/>
              <w:default w:val="0"/>
            </w:checkBox>
          </w:ffData>
        </w:fldChar>
      </w:r>
      <w:r w:rsidRPr="009E7E06">
        <w:rPr>
          <w:rFonts w:asciiTheme="minorHAnsi" w:hAnsiTheme="minorHAnsi"/>
          <w:b/>
        </w:rPr>
        <w:instrText xml:space="preserve"> FORMCHECKBOX </w:instrText>
      </w:r>
      <w:r w:rsidR="00DC0CDA">
        <w:rPr>
          <w:rFonts w:asciiTheme="minorHAnsi" w:hAnsiTheme="minorHAnsi"/>
          <w:b/>
        </w:rPr>
      </w:r>
      <w:r w:rsidR="00DC0CDA">
        <w:rPr>
          <w:rFonts w:asciiTheme="minorHAnsi" w:hAnsiTheme="minorHAnsi"/>
          <w:b/>
        </w:rPr>
        <w:fldChar w:fldCharType="separate"/>
      </w:r>
      <w:r w:rsidRPr="009E7E06">
        <w:rPr>
          <w:rFonts w:asciiTheme="minorHAnsi" w:hAnsiTheme="minorHAnsi"/>
          <w:b/>
        </w:rPr>
        <w:fldChar w:fldCharType="end"/>
      </w:r>
      <w:r>
        <w:rPr>
          <w:rFonts w:asciiTheme="minorHAnsi" w:hAnsiTheme="minorHAnsi"/>
          <w:b/>
        </w:rPr>
        <w:t xml:space="preserve"> </w:t>
      </w:r>
      <w:r w:rsidRPr="009E7E06">
        <w:rPr>
          <w:rFonts w:asciiTheme="minorHAnsi" w:hAnsiTheme="minorHAnsi"/>
          <w:b/>
        </w:rPr>
        <w:t xml:space="preserve">Défavorable         Motif : </w:t>
      </w:r>
    </w:p>
    <w:p w:rsidR="00126E95" w:rsidRDefault="00126E95" w:rsidP="00126E95">
      <w:pPr>
        <w:pBdr>
          <w:top w:val="single" w:sz="4" w:space="1" w:color="auto" w:shadow="1"/>
          <w:left w:val="single" w:sz="4" w:space="4" w:color="auto" w:shadow="1"/>
          <w:bottom w:val="single" w:sz="4" w:space="1" w:color="auto" w:shadow="1"/>
          <w:right w:val="single" w:sz="4" w:space="7" w:color="auto" w:shadow="1"/>
        </w:pBdr>
        <w:rPr>
          <w:rFonts w:asciiTheme="minorHAnsi" w:hAnsiTheme="minorHAnsi"/>
        </w:rPr>
      </w:pPr>
    </w:p>
    <w:p w:rsidR="00126E95" w:rsidRPr="009E7E06" w:rsidRDefault="00126E95" w:rsidP="00126E95">
      <w:pPr>
        <w:pBdr>
          <w:top w:val="single" w:sz="4" w:space="1" w:color="auto" w:shadow="1"/>
          <w:left w:val="single" w:sz="4" w:space="4" w:color="auto" w:shadow="1"/>
          <w:bottom w:val="single" w:sz="4" w:space="1" w:color="auto" w:shadow="1"/>
          <w:right w:val="single" w:sz="4" w:space="7" w:color="auto" w:shadow="1"/>
        </w:pBdr>
        <w:rPr>
          <w:rFonts w:asciiTheme="minorHAnsi" w:hAnsiTheme="minorHAnsi"/>
        </w:rPr>
      </w:pPr>
    </w:p>
    <w:p w:rsidR="00126E95" w:rsidRPr="009E7E06" w:rsidRDefault="00126E95" w:rsidP="00126E95">
      <w:pPr>
        <w:pBdr>
          <w:top w:val="single" w:sz="4" w:space="1" w:color="auto" w:shadow="1"/>
          <w:left w:val="single" w:sz="4" w:space="4" w:color="auto" w:shadow="1"/>
          <w:bottom w:val="single" w:sz="4" w:space="1" w:color="auto" w:shadow="1"/>
          <w:right w:val="single" w:sz="4" w:space="7" w:color="auto" w:shadow="1"/>
        </w:pBdr>
        <w:rPr>
          <w:rFonts w:asciiTheme="minorHAnsi" w:hAnsiTheme="minorHAnsi"/>
        </w:rPr>
      </w:pPr>
      <w:r>
        <w:rPr>
          <w:rFonts w:asciiTheme="minorHAnsi" w:hAnsiTheme="minorHAnsi"/>
        </w:rPr>
        <w:t>Nom, prénom</w:t>
      </w:r>
      <w:r w:rsidRPr="009E7E06">
        <w:rPr>
          <w:rFonts w:asciiTheme="minorHAnsi" w:hAnsiTheme="minorHAnsi"/>
        </w:rPr>
        <w:t xml:space="preserve"> </w:t>
      </w:r>
      <w:r>
        <w:rPr>
          <w:rFonts w:asciiTheme="minorHAnsi" w:hAnsiTheme="minorHAnsi"/>
        </w:rPr>
        <w:t>de la</w:t>
      </w:r>
      <w:r w:rsidRPr="009E7E06">
        <w:rPr>
          <w:rFonts w:asciiTheme="minorHAnsi" w:hAnsiTheme="minorHAnsi"/>
        </w:rPr>
        <w:t xml:space="preserve"> Vice-Président</w:t>
      </w:r>
      <w:r>
        <w:rPr>
          <w:rFonts w:asciiTheme="minorHAnsi" w:hAnsiTheme="minorHAnsi"/>
        </w:rPr>
        <w:t>e</w:t>
      </w:r>
      <w:r w:rsidRPr="009E7E06">
        <w:rPr>
          <w:rFonts w:asciiTheme="minorHAnsi" w:hAnsiTheme="minorHAnsi"/>
        </w:rPr>
        <w:t xml:space="preserve">, ou </w:t>
      </w:r>
      <w:r>
        <w:rPr>
          <w:rFonts w:asciiTheme="minorHAnsi" w:hAnsiTheme="minorHAnsi"/>
        </w:rPr>
        <w:t>de la Responsable</w:t>
      </w:r>
      <w:r w:rsidRPr="009E7E06">
        <w:rPr>
          <w:rFonts w:asciiTheme="minorHAnsi" w:hAnsiTheme="minorHAnsi"/>
        </w:rPr>
        <w:t xml:space="preserve"> du Service des Etudes :</w:t>
      </w:r>
      <w:r>
        <w:rPr>
          <w:rFonts w:asciiTheme="minorHAnsi" w:hAnsiTheme="minorHAnsi"/>
        </w:rPr>
        <w:t xml:space="preserve"> ……………………………………</w:t>
      </w:r>
      <w:proofErr w:type="gramStart"/>
      <w:r>
        <w:rPr>
          <w:rFonts w:asciiTheme="minorHAnsi" w:hAnsiTheme="minorHAnsi"/>
        </w:rPr>
        <w:t>…….</w:t>
      </w:r>
      <w:proofErr w:type="gramEnd"/>
      <w:r>
        <w:rPr>
          <w:rFonts w:asciiTheme="minorHAnsi" w:hAnsiTheme="minorHAnsi"/>
        </w:rPr>
        <w:t>.</w:t>
      </w:r>
    </w:p>
    <w:p w:rsidR="00126E95" w:rsidRPr="00F54D66" w:rsidRDefault="00126E95" w:rsidP="00126E95">
      <w:pPr>
        <w:pBdr>
          <w:top w:val="single" w:sz="4" w:space="1" w:color="auto" w:shadow="1"/>
          <w:left w:val="single" w:sz="4" w:space="4" w:color="auto" w:shadow="1"/>
          <w:bottom w:val="single" w:sz="4" w:space="1" w:color="auto" w:shadow="1"/>
          <w:right w:val="single" w:sz="4" w:space="7" w:color="auto" w:shadow="1"/>
        </w:pBdr>
      </w:pPr>
    </w:p>
    <w:p w:rsidR="00126E95" w:rsidRDefault="00126E95" w:rsidP="00126E95"/>
    <w:p w:rsidR="00126E95" w:rsidRPr="009E7E06" w:rsidRDefault="00126E95" w:rsidP="00126E95">
      <w:pPr>
        <w:pBdr>
          <w:top w:val="single" w:sz="4" w:space="1" w:color="auto" w:shadow="1"/>
          <w:left w:val="single" w:sz="4" w:space="4" w:color="auto" w:shadow="1"/>
          <w:bottom w:val="single" w:sz="4" w:space="1" w:color="auto" w:shadow="1"/>
          <w:right w:val="single" w:sz="4" w:space="4" w:color="auto" w:shadow="1"/>
        </w:pBdr>
        <w:shd w:val="clear" w:color="auto" w:fill="DEEAF6" w:themeFill="accent1" w:themeFillTint="33"/>
        <w:rPr>
          <w:rFonts w:asciiTheme="minorHAnsi" w:hAnsiTheme="minorHAnsi"/>
          <w:b/>
        </w:rPr>
      </w:pPr>
      <w:r w:rsidRPr="009E7E06">
        <w:rPr>
          <w:rFonts w:asciiTheme="minorHAnsi" w:hAnsiTheme="minorHAnsi"/>
          <w:b/>
        </w:rPr>
        <w:t>Avis du conseil de la composante en date du : ………</w:t>
      </w:r>
      <w:proofErr w:type="gramStart"/>
      <w:r w:rsidRPr="009E7E06">
        <w:rPr>
          <w:rFonts w:asciiTheme="minorHAnsi" w:hAnsiTheme="minorHAnsi"/>
          <w:b/>
        </w:rPr>
        <w:t>…….</w:t>
      </w:r>
      <w:proofErr w:type="gramEnd"/>
      <w:r w:rsidRPr="009E7E06">
        <w:rPr>
          <w:rFonts w:asciiTheme="minorHAnsi" w:hAnsiTheme="minorHAnsi"/>
          <w:b/>
        </w:rPr>
        <w:t>.</w:t>
      </w:r>
    </w:p>
    <w:p w:rsidR="00126E95" w:rsidRPr="009E7E06" w:rsidRDefault="00126E95" w:rsidP="00126E95">
      <w:pPr>
        <w:pBdr>
          <w:top w:val="single" w:sz="4" w:space="1" w:color="auto" w:shadow="1"/>
          <w:left w:val="single" w:sz="4" w:space="4" w:color="auto" w:shadow="1"/>
          <w:bottom w:val="single" w:sz="4" w:space="1" w:color="auto" w:shadow="1"/>
          <w:right w:val="single" w:sz="4" w:space="4" w:color="auto" w:shadow="1"/>
        </w:pBdr>
        <w:rPr>
          <w:rFonts w:asciiTheme="minorHAnsi" w:hAnsiTheme="minorHAnsi"/>
          <w:b/>
        </w:rPr>
      </w:pPr>
      <w:r w:rsidRPr="009E7E06">
        <w:rPr>
          <w:rFonts w:asciiTheme="minorHAnsi" w:hAnsiTheme="minorHAnsi"/>
          <w:b/>
        </w:rPr>
        <w:fldChar w:fldCharType="begin">
          <w:ffData>
            <w:name w:val="CaseACocher1"/>
            <w:enabled/>
            <w:calcOnExit w:val="0"/>
            <w:checkBox>
              <w:sizeAuto/>
              <w:default w:val="0"/>
            </w:checkBox>
          </w:ffData>
        </w:fldChar>
      </w:r>
      <w:r w:rsidRPr="009E7E06">
        <w:rPr>
          <w:rFonts w:asciiTheme="minorHAnsi" w:hAnsiTheme="minorHAnsi"/>
          <w:b/>
        </w:rPr>
        <w:instrText xml:space="preserve"> FORMCHECKBOX </w:instrText>
      </w:r>
      <w:r w:rsidR="00DC0CDA">
        <w:rPr>
          <w:rFonts w:asciiTheme="minorHAnsi" w:hAnsiTheme="minorHAnsi"/>
          <w:b/>
        </w:rPr>
      </w:r>
      <w:r w:rsidR="00DC0CDA">
        <w:rPr>
          <w:rFonts w:asciiTheme="minorHAnsi" w:hAnsiTheme="minorHAnsi"/>
          <w:b/>
        </w:rPr>
        <w:fldChar w:fldCharType="separate"/>
      </w:r>
      <w:r w:rsidRPr="009E7E06">
        <w:rPr>
          <w:rFonts w:asciiTheme="minorHAnsi" w:hAnsiTheme="minorHAnsi"/>
          <w:b/>
        </w:rPr>
        <w:fldChar w:fldCharType="end"/>
      </w:r>
      <w:r w:rsidRPr="009E7E06">
        <w:rPr>
          <w:rFonts w:asciiTheme="minorHAnsi" w:hAnsiTheme="minorHAnsi"/>
          <w:b/>
        </w:rPr>
        <w:t xml:space="preserve"> Favorable     </w:t>
      </w:r>
      <w:r w:rsidRPr="009E7E06">
        <w:rPr>
          <w:rFonts w:asciiTheme="minorHAnsi" w:hAnsiTheme="minorHAnsi"/>
          <w:b/>
        </w:rPr>
        <w:fldChar w:fldCharType="begin">
          <w:ffData>
            <w:name w:val="CaseACocher2"/>
            <w:enabled/>
            <w:calcOnExit w:val="0"/>
            <w:checkBox>
              <w:sizeAuto/>
              <w:default w:val="0"/>
            </w:checkBox>
          </w:ffData>
        </w:fldChar>
      </w:r>
      <w:r w:rsidRPr="009E7E06">
        <w:rPr>
          <w:rFonts w:asciiTheme="minorHAnsi" w:hAnsiTheme="minorHAnsi"/>
          <w:b/>
        </w:rPr>
        <w:instrText xml:space="preserve"> FORMCHECKBOX </w:instrText>
      </w:r>
      <w:r w:rsidR="00DC0CDA">
        <w:rPr>
          <w:rFonts w:asciiTheme="minorHAnsi" w:hAnsiTheme="minorHAnsi"/>
          <w:b/>
        </w:rPr>
      </w:r>
      <w:r w:rsidR="00DC0CDA">
        <w:rPr>
          <w:rFonts w:asciiTheme="minorHAnsi" w:hAnsiTheme="minorHAnsi"/>
          <w:b/>
        </w:rPr>
        <w:fldChar w:fldCharType="separate"/>
      </w:r>
      <w:r w:rsidRPr="009E7E06">
        <w:rPr>
          <w:rFonts w:asciiTheme="minorHAnsi" w:hAnsiTheme="minorHAnsi"/>
          <w:b/>
        </w:rPr>
        <w:fldChar w:fldCharType="end"/>
      </w:r>
      <w:r w:rsidRPr="009E7E06">
        <w:rPr>
          <w:rFonts w:asciiTheme="minorHAnsi" w:hAnsiTheme="minorHAnsi"/>
          <w:b/>
        </w:rPr>
        <w:t xml:space="preserve"> Défavorable         Motif : </w:t>
      </w:r>
    </w:p>
    <w:p w:rsidR="00126E95" w:rsidRPr="009E7E06" w:rsidRDefault="00126E95" w:rsidP="00126E95">
      <w:pPr>
        <w:pBdr>
          <w:top w:val="single" w:sz="4" w:space="1" w:color="auto" w:shadow="1"/>
          <w:left w:val="single" w:sz="4" w:space="4" w:color="auto" w:shadow="1"/>
          <w:bottom w:val="single" w:sz="4" w:space="1" w:color="auto" w:shadow="1"/>
          <w:right w:val="single" w:sz="4" w:space="4" w:color="auto" w:shadow="1"/>
        </w:pBdr>
        <w:rPr>
          <w:rFonts w:asciiTheme="minorHAnsi" w:hAnsiTheme="minorHAnsi"/>
        </w:rPr>
      </w:pPr>
    </w:p>
    <w:p w:rsidR="00126E95" w:rsidRPr="009E7E06" w:rsidRDefault="00126E95" w:rsidP="00126E95">
      <w:pPr>
        <w:pBdr>
          <w:top w:val="single" w:sz="4" w:space="1" w:color="auto" w:shadow="1"/>
          <w:left w:val="single" w:sz="4" w:space="4" w:color="auto" w:shadow="1"/>
          <w:bottom w:val="single" w:sz="4" w:space="1" w:color="auto" w:shadow="1"/>
          <w:right w:val="single" w:sz="4" w:space="4" w:color="auto" w:shadow="1"/>
        </w:pBdr>
        <w:rPr>
          <w:rFonts w:asciiTheme="minorHAnsi" w:hAnsiTheme="minorHAnsi"/>
        </w:rPr>
      </w:pPr>
    </w:p>
    <w:p w:rsidR="00126E95" w:rsidRPr="009E7E06" w:rsidRDefault="00126E95" w:rsidP="00126E95">
      <w:pPr>
        <w:pBdr>
          <w:top w:val="single" w:sz="4" w:space="1" w:color="auto" w:shadow="1"/>
          <w:left w:val="single" w:sz="4" w:space="4" w:color="auto" w:shadow="1"/>
          <w:bottom w:val="single" w:sz="4" w:space="1" w:color="auto" w:shadow="1"/>
          <w:right w:val="single" w:sz="4" w:space="4" w:color="auto" w:shadow="1"/>
        </w:pBdr>
        <w:rPr>
          <w:rFonts w:asciiTheme="minorHAnsi" w:hAnsiTheme="minorHAnsi"/>
        </w:rPr>
      </w:pPr>
      <w:r>
        <w:rPr>
          <w:rFonts w:asciiTheme="minorHAnsi" w:hAnsiTheme="minorHAnsi"/>
        </w:rPr>
        <w:t>Nom, Prénom</w:t>
      </w:r>
      <w:r w:rsidRPr="009E7E06">
        <w:rPr>
          <w:rFonts w:asciiTheme="minorHAnsi" w:hAnsiTheme="minorHAnsi"/>
        </w:rPr>
        <w:t xml:space="preserve"> du</w:t>
      </w:r>
      <w:r>
        <w:rPr>
          <w:rFonts w:asciiTheme="minorHAnsi" w:hAnsiTheme="minorHAnsi"/>
        </w:rPr>
        <w:t>.</w:t>
      </w:r>
      <w:proofErr w:type="gramStart"/>
      <w:r>
        <w:rPr>
          <w:rFonts w:asciiTheme="minorHAnsi" w:hAnsiTheme="minorHAnsi"/>
        </w:rPr>
        <w:t>de la</w:t>
      </w:r>
      <w:r w:rsidRPr="009E7E06">
        <w:rPr>
          <w:rFonts w:asciiTheme="minorHAnsi" w:hAnsiTheme="minorHAnsi"/>
        </w:rPr>
        <w:t xml:space="preserve"> </w:t>
      </w:r>
      <w:proofErr w:type="spellStart"/>
      <w:r>
        <w:rPr>
          <w:rFonts w:asciiTheme="minorHAnsi" w:hAnsiTheme="minorHAnsi"/>
        </w:rPr>
        <w:t>Directeur</w:t>
      </w:r>
      <w:proofErr w:type="gramEnd"/>
      <w:r>
        <w:rPr>
          <w:rFonts w:asciiTheme="minorHAnsi" w:hAnsiTheme="minorHAnsi"/>
        </w:rPr>
        <w:t>.trice</w:t>
      </w:r>
      <w:proofErr w:type="spellEnd"/>
      <w:r>
        <w:rPr>
          <w:rFonts w:asciiTheme="minorHAnsi" w:hAnsiTheme="minorHAnsi"/>
        </w:rPr>
        <w:t xml:space="preserve"> ou RAF : ……………………………………………………………….</w:t>
      </w:r>
    </w:p>
    <w:p w:rsidR="00126E95" w:rsidRPr="009E7E06" w:rsidRDefault="00126E95" w:rsidP="00126E95">
      <w:pPr>
        <w:pBdr>
          <w:top w:val="single" w:sz="4" w:space="1" w:color="auto" w:shadow="1"/>
          <w:left w:val="single" w:sz="4" w:space="4" w:color="auto" w:shadow="1"/>
          <w:bottom w:val="single" w:sz="4" w:space="1" w:color="auto" w:shadow="1"/>
          <w:right w:val="single" w:sz="4" w:space="4" w:color="auto" w:shadow="1"/>
        </w:pBdr>
        <w:jc w:val="right"/>
        <w:rPr>
          <w:rFonts w:asciiTheme="minorHAnsi" w:hAnsiTheme="minorHAnsi"/>
          <w:b/>
        </w:rPr>
      </w:pPr>
    </w:p>
    <w:p w:rsidR="00126E95" w:rsidRPr="009E7E06" w:rsidRDefault="00126E95" w:rsidP="00126E95">
      <w:pPr>
        <w:rPr>
          <w:rFonts w:asciiTheme="minorHAnsi" w:hAnsiTheme="minorHAnsi"/>
          <w:b/>
        </w:rPr>
      </w:pPr>
    </w:p>
    <w:p w:rsidR="00126E95" w:rsidRPr="00253550" w:rsidRDefault="00126E95" w:rsidP="00126E95">
      <w:pPr>
        <w:pBdr>
          <w:top w:val="single" w:sz="4" w:space="1" w:color="auto"/>
          <w:left w:val="single" w:sz="4" w:space="4" w:color="auto"/>
          <w:bottom w:val="single" w:sz="4" w:space="1" w:color="auto"/>
          <w:right w:val="single" w:sz="4" w:space="4" w:color="auto"/>
        </w:pBdr>
        <w:shd w:val="clear" w:color="auto" w:fill="2A887F"/>
        <w:rPr>
          <w:rFonts w:asciiTheme="minorHAnsi" w:hAnsiTheme="minorHAnsi"/>
          <w:b/>
          <w:color w:val="FFFFFF" w:themeColor="background1"/>
        </w:rPr>
      </w:pPr>
      <w:r w:rsidRPr="00253550">
        <w:rPr>
          <w:rFonts w:asciiTheme="minorHAnsi" w:hAnsiTheme="minorHAnsi"/>
          <w:b/>
          <w:color w:val="FFFFFF" w:themeColor="background1"/>
        </w:rPr>
        <w:t>Avis de la CFVU en date du : ……………….</w:t>
      </w:r>
    </w:p>
    <w:p w:rsidR="00126E95" w:rsidRPr="009E7E06" w:rsidRDefault="00126E95" w:rsidP="00126E95">
      <w:pPr>
        <w:pBdr>
          <w:top w:val="single" w:sz="4" w:space="1" w:color="auto"/>
          <w:left w:val="single" w:sz="4" w:space="4" w:color="auto"/>
          <w:bottom w:val="single" w:sz="4" w:space="1" w:color="auto"/>
          <w:right w:val="single" w:sz="4" w:space="4" w:color="auto"/>
        </w:pBdr>
        <w:rPr>
          <w:rFonts w:asciiTheme="minorHAnsi" w:hAnsiTheme="minorHAnsi"/>
          <w:b/>
        </w:rPr>
      </w:pPr>
      <w:r w:rsidRPr="009E7E06">
        <w:rPr>
          <w:rFonts w:asciiTheme="minorHAnsi" w:hAnsiTheme="minorHAnsi"/>
          <w:b/>
        </w:rPr>
        <w:fldChar w:fldCharType="begin">
          <w:ffData>
            <w:name w:val="CaseACocher1"/>
            <w:enabled/>
            <w:calcOnExit w:val="0"/>
            <w:checkBox>
              <w:sizeAuto/>
              <w:default w:val="0"/>
            </w:checkBox>
          </w:ffData>
        </w:fldChar>
      </w:r>
      <w:r w:rsidRPr="009E7E06">
        <w:rPr>
          <w:rFonts w:asciiTheme="minorHAnsi" w:hAnsiTheme="minorHAnsi"/>
          <w:b/>
        </w:rPr>
        <w:instrText xml:space="preserve"> FORMCHECKBOX </w:instrText>
      </w:r>
      <w:r w:rsidR="00DC0CDA">
        <w:rPr>
          <w:rFonts w:asciiTheme="minorHAnsi" w:hAnsiTheme="minorHAnsi"/>
          <w:b/>
        </w:rPr>
      </w:r>
      <w:r w:rsidR="00DC0CDA">
        <w:rPr>
          <w:rFonts w:asciiTheme="minorHAnsi" w:hAnsiTheme="minorHAnsi"/>
          <w:b/>
        </w:rPr>
        <w:fldChar w:fldCharType="separate"/>
      </w:r>
      <w:r w:rsidRPr="009E7E06">
        <w:rPr>
          <w:rFonts w:asciiTheme="minorHAnsi" w:hAnsiTheme="minorHAnsi"/>
          <w:b/>
        </w:rPr>
        <w:fldChar w:fldCharType="end"/>
      </w:r>
      <w:r w:rsidRPr="009E7E06">
        <w:rPr>
          <w:rFonts w:asciiTheme="minorHAnsi" w:hAnsiTheme="minorHAnsi"/>
          <w:b/>
        </w:rPr>
        <w:t xml:space="preserve"> Favorable     </w:t>
      </w:r>
      <w:r w:rsidRPr="009E7E06">
        <w:rPr>
          <w:rFonts w:asciiTheme="minorHAnsi" w:hAnsiTheme="minorHAnsi"/>
          <w:b/>
        </w:rPr>
        <w:fldChar w:fldCharType="begin">
          <w:ffData>
            <w:name w:val="CaseACocher2"/>
            <w:enabled/>
            <w:calcOnExit w:val="0"/>
            <w:checkBox>
              <w:sizeAuto/>
              <w:default w:val="0"/>
            </w:checkBox>
          </w:ffData>
        </w:fldChar>
      </w:r>
      <w:r w:rsidRPr="009E7E06">
        <w:rPr>
          <w:rFonts w:asciiTheme="minorHAnsi" w:hAnsiTheme="minorHAnsi"/>
          <w:b/>
        </w:rPr>
        <w:instrText xml:space="preserve"> FORMCHECKBOX </w:instrText>
      </w:r>
      <w:r w:rsidR="00DC0CDA">
        <w:rPr>
          <w:rFonts w:asciiTheme="minorHAnsi" w:hAnsiTheme="minorHAnsi"/>
          <w:b/>
        </w:rPr>
      </w:r>
      <w:r w:rsidR="00DC0CDA">
        <w:rPr>
          <w:rFonts w:asciiTheme="minorHAnsi" w:hAnsiTheme="minorHAnsi"/>
          <w:b/>
        </w:rPr>
        <w:fldChar w:fldCharType="separate"/>
      </w:r>
      <w:r w:rsidRPr="009E7E06">
        <w:rPr>
          <w:rFonts w:asciiTheme="minorHAnsi" w:hAnsiTheme="minorHAnsi"/>
          <w:b/>
        </w:rPr>
        <w:fldChar w:fldCharType="end"/>
      </w:r>
      <w:r>
        <w:rPr>
          <w:rFonts w:asciiTheme="minorHAnsi" w:hAnsiTheme="minorHAnsi"/>
          <w:b/>
        </w:rPr>
        <w:t xml:space="preserve"> </w:t>
      </w:r>
      <w:r w:rsidRPr="009E7E06">
        <w:rPr>
          <w:rFonts w:asciiTheme="minorHAnsi" w:hAnsiTheme="minorHAnsi"/>
          <w:b/>
        </w:rPr>
        <w:t xml:space="preserve">Défavorable         Motif : </w:t>
      </w:r>
    </w:p>
    <w:p w:rsidR="00126E95" w:rsidRDefault="00126E95" w:rsidP="00126E95">
      <w:pPr>
        <w:pBdr>
          <w:top w:val="single" w:sz="4" w:space="1" w:color="auto"/>
          <w:left w:val="single" w:sz="4" w:space="4" w:color="auto"/>
          <w:bottom w:val="single" w:sz="4" w:space="1" w:color="auto"/>
          <w:right w:val="single" w:sz="4" w:space="4" w:color="auto"/>
        </w:pBdr>
        <w:rPr>
          <w:b/>
        </w:rPr>
      </w:pPr>
    </w:p>
    <w:p w:rsidR="00126E95" w:rsidRDefault="00126E95" w:rsidP="00126E95"/>
    <w:p w:rsidR="00126E95" w:rsidRDefault="00126E95" w:rsidP="00126E95"/>
    <w:p w:rsidR="003D2A45" w:rsidRDefault="003D2A45"/>
    <w:sectPr w:rsidR="003D2A45" w:rsidSect="00253550">
      <w:headerReference w:type="even" r:id="rId7"/>
      <w:headerReference w:type="default" r:id="rId8"/>
      <w:footerReference w:type="even" r:id="rId9"/>
      <w:footerReference w:type="default" r:id="rId10"/>
      <w:headerReference w:type="first" r:id="rId11"/>
      <w:footerReference w:type="first" r:id="rId12"/>
      <w:pgSz w:w="11900" w:h="16840"/>
      <w:pgMar w:top="720" w:right="701" w:bottom="720" w:left="992" w:header="284" w:footer="386"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DC0CDA">
      <w:r>
        <w:separator/>
      </w:r>
    </w:p>
  </w:endnote>
  <w:endnote w:type="continuationSeparator" w:id="0">
    <w:p w:rsidR="00000000" w:rsidRDefault="00DC0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utiger 47LightCn">
    <w:altName w:val="Cambria"/>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Narkisim">
    <w:charset w:val="B1"/>
    <w:family w:val="swiss"/>
    <w:pitch w:val="variable"/>
    <w:sig w:usb0="00000801" w:usb1="00000000" w:usb2="00000000" w:usb3="00000000" w:csb0="0000002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0182" w:rsidRDefault="00DC0CD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7522" w:rsidRPr="00AA3BBB" w:rsidRDefault="002379DF" w:rsidP="00967522">
    <w:pPr>
      <w:pStyle w:val="Default"/>
      <w:outlineLvl w:val="0"/>
      <w:rPr>
        <w:rFonts w:ascii="Franklin Gothic Book" w:eastAsia="Gulim" w:hAnsi="Franklin Gothic Book" w:cs="Narkisim"/>
        <w:b/>
        <w:color w:val="C7DA2B"/>
        <w:sz w:val="21"/>
      </w:rPr>
    </w:pPr>
    <w:r w:rsidRPr="00C42EB1">
      <w:rPr>
        <w:rFonts w:ascii="Franklin Gothic Book" w:eastAsia="Gulim" w:hAnsi="Franklin Gothic Book" w:cs="Narkisim"/>
        <w:color w:val="FF0000"/>
        <w:sz w:val="21"/>
      </w:rPr>
      <w:t xml:space="preserve">Direction de la formation et de la vie étudiante                                                                                                         </w:t>
    </w:r>
    <w:r w:rsidRPr="00C42EB1">
      <w:rPr>
        <w:rFonts w:ascii="Franklin Gothic Book" w:eastAsia="Gulim" w:hAnsi="Franklin Gothic Book" w:cs="Narkisim"/>
        <w:b/>
        <w:color w:val="FF0000"/>
        <w:sz w:val="21"/>
      </w:rPr>
      <w:t xml:space="preserve">   </w:t>
    </w:r>
    <w:r w:rsidRPr="00C42EB1">
      <w:rPr>
        <w:rFonts w:ascii="Franklin Gothic Book" w:eastAsia="Gulim" w:hAnsi="Franklin Gothic Book" w:cs="Narkisim"/>
        <w:b/>
        <w:color w:val="FF0000"/>
        <w:sz w:val="21"/>
        <w:shd w:val="clear" w:color="auto" w:fill="FFFFFF" w:themeFill="background1"/>
      </w:rPr>
      <w:t xml:space="preserve"> </w:t>
    </w:r>
    <w:r w:rsidRPr="00AA3BBB">
      <w:rPr>
        <w:rFonts w:ascii="Franklin Gothic Book" w:eastAsia="Gulim" w:hAnsi="Franklin Gothic Book" w:cs="Narkisim"/>
        <w:b/>
        <w:color w:val="C45911" w:themeColor="accent2" w:themeShade="BF"/>
        <w:sz w:val="21"/>
        <w:shd w:val="clear" w:color="auto" w:fill="FFFFFF" w:themeFill="background1"/>
      </w:rPr>
      <w:fldChar w:fldCharType="begin"/>
    </w:r>
    <w:r w:rsidRPr="00AA3BBB">
      <w:rPr>
        <w:rFonts w:ascii="Franklin Gothic Book" w:eastAsia="Gulim" w:hAnsi="Franklin Gothic Book" w:cs="Narkisim"/>
        <w:b/>
        <w:color w:val="C45911" w:themeColor="accent2" w:themeShade="BF"/>
        <w:sz w:val="21"/>
        <w:shd w:val="clear" w:color="auto" w:fill="FFFFFF" w:themeFill="background1"/>
      </w:rPr>
      <w:instrText>PAGE  \* Arabic  \* MERGEFORMAT</w:instrText>
    </w:r>
    <w:r w:rsidRPr="00AA3BBB">
      <w:rPr>
        <w:rFonts w:ascii="Franklin Gothic Book" w:eastAsia="Gulim" w:hAnsi="Franklin Gothic Book" w:cs="Narkisim"/>
        <w:b/>
        <w:color w:val="C45911" w:themeColor="accent2" w:themeShade="BF"/>
        <w:sz w:val="21"/>
        <w:shd w:val="clear" w:color="auto" w:fill="FFFFFF" w:themeFill="background1"/>
      </w:rPr>
      <w:fldChar w:fldCharType="separate"/>
    </w:r>
    <w:r w:rsidR="00DC0CDA">
      <w:rPr>
        <w:rFonts w:ascii="Franklin Gothic Book" w:eastAsia="Gulim" w:hAnsi="Franklin Gothic Book" w:cs="Narkisim"/>
        <w:b/>
        <w:noProof/>
        <w:color w:val="C45911" w:themeColor="accent2" w:themeShade="BF"/>
        <w:sz w:val="21"/>
        <w:shd w:val="clear" w:color="auto" w:fill="FFFFFF" w:themeFill="background1"/>
      </w:rPr>
      <w:t>2</w:t>
    </w:r>
    <w:r w:rsidRPr="00AA3BBB">
      <w:rPr>
        <w:rFonts w:ascii="Franklin Gothic Book" w:eastAsia="Gulim" w:hAnsi="Franklin Gothic Book" w:cs="Narkisim"/>
        <w:b/>
        <w:color w:val="C45911" w:themeColor="accent2" w:themeShade="BF"/>
        <w:sz w:val="21"/>
        <w:shd w:val="clear" w:color="auto" w:fill="FFFFFF" w:themeFill="background1"/>
      </w:rPr>
      <w:fldChar w:fldCharType="end"/>
    </w:r>
    <w:r w:rsidRPr="00AA3BBB">
      <w:rPr>
        <w:rFonts w:ascii="Franklin Gothic Book" w:eastAsia="Gulim" w:hAnsi="Franklin Gothic Book" w:cs="Narkisim"/>
        <w:b/>
        <w:color w:val="C45911" w:themeColor="accent2" w:themeShade="BF"/>
        <w:sz w:val="21"/>
        <w:shd w:val="clear" w:color="auto" w:fill="FFFFFF" w:themeFill="background1"/>
      </w:rPr>
      <w:t>/</w:t>
    </w:r>
    <w:r w:rsidRPr="00AA3BBB">
      <w:rPr>
        <w:rFonts w:ascii="Franklin Gothic Book" w:eastAsia="Gulim" w:hAnsi="Franklin Gothic Book" w:cs="Narkisim"/>
        <w:b/>
        <w:color w:val="C45911" w:themeColor="accent2" w:themeShade="BF"/>
        <w:sz w:val="21"/>
        <w:shd w:val="clear" w:color="auto" w:fill="FFFFFF" w:themeFill="background1"/>
      </w:rPr>
      <w:fldChar w:fldCharType="begin"/>
    </w:r>
    <w:r w:rsidRPr="00AA3BBB">
      <w:rPr>
        <w:rFonts w:ascii="Franklin Gothic Book" w:eastAsia="Gulim" w:hAnsi="Franklin Gothic Book" w:cs="Narkisim"/>
        <w:b/>
        <w:color w:val="C45911" w:themeColor="accent2" w:themeShade="BF"/>
        <w:sz w:val="21"/>
        <w:shd w:val="clear" w:color="auto" w:fill="FFFFFF" w:themeFill="background1"/>
      </w:rPr>
      <w:instrText>NUMPAGES  \* Arabic  \* MERGEFORMAT</w:instrText>
    </w:r>
    <w:r w:rsidRPr="00AA3BBB">
      <w:rPr>
        <w:rFonts w:ascii="Franklin Gothic Book" w:eastAsia="Gulim" w:hAnsi="Franklin Gothic Book" w:cs="Narkisim"/>
        <w:b/>
        <w:color w:val="C45911" w:themeColor="accent2" w:themeShade="BF"/>
        <w:sz w:val="21"/>
        <w:shd w:val="clear" w:color="auto" w:fill="FFFFFF" w:themeFill="background1"/>
      </w:rPr>
      <w:fldChar w:fldCharType="separate"/>
    </w:r>
    <w:r w:rsidR="00DC0CDA">
      <w:rPr>
        <w:rFonts w:ascii="Franklin Gothic Book" w:eastAsia="Gulim" w:hAnsi="Franklin Gothic Book" w:cs="Narkisim"/>
        <w:b/>
        <w:noProof/>
        <w:color w:val="C45911" w:themeColor="accent2" w:themeShade="BF"/>
        <w:sz w:val="21"/>
        <w:shd w:val="clear" w:color="auto" w:fill="FFFFFF" w:themeFill="background1"/>
      </w:rPr>
      <w:t>2</w:t>
    </w:r>
    <w:r w:rsidRPr="00AA3BBB">
      <w:rPr>
        <w:rFonts w:ascii="Franklin Gothic Book" w:eastAsia="Gulim" w:hAnsi="Franklin Gothic Book" w:cs="Narkisim"/>
        <w:b/>
        <w:color w:val="C45911" w:themeColor="accent2" w:themeShade="BF"/>
        <w:sz w:val="21"/>
        <w:shd w:val="clear" w:color="auto" w:fill="FFFFFF" w:themeFill="background1"/>
      </w:rPr>
      <w:fldChar w:fldCharType="end"/>
    </w:r>
  </w:p>
  <w:p w:rsidR="00967522" w:rsidRDefault="002379DF" w:rsidP="00967522">
    <w:pPr>
      <w:pStyle w:val="Default"/>
      <w:outlineLvl w:val="0"/>
      <w:rPr>
        <w:rFonts w:ascii="Franklin Gothic Book" w:eastAsia="Gulim" w:hAnsi="Franklin Gothic Book" w:cs="Narkisim"/>
        <w:color w:val="57585A"/>
        <w:sz w:val="21"/>
      </w:rPr>
    </w:pPr>
    <w:r>
      <w:rPr>
        <w:rFonts w:ascii="Franklin Gothic Book" w:eastAsia="Gulim" w:hAnsi="Franklin Gothic Book" w:cs="Narkisim"/>
        <w:b/>
        <w:bCs/>
        <w:color w:val="57585A"/>
        <w:sz w:val="21"/>
      </w:rPr>
      <w:t>Service des études 2020</w:t>
    </w:r>
  </w:p>
  <w:p w:rsidR="00967522" w:rsidRPr="00C42EB1" w:rsidRDefault="002379DF" w:rsidP="00967522">
    <w:pPr>
      <w:pStyle w:val="Default"/>
      <w:outlineLvl w:val="0"/>
      <w:rPr>
        <w:rFonts w:ascii="Franklin Gothic Book" w:eastAsia="Gulim" w:hAnsi="Franklin Gothic Book" w:cs="Narkisim"/>
        <w:color w:val="FF0000"/>
        <w:sz w:val="21"/>
      </w:rPr>
    </w:pPr>
    <w:r w:rsidRPr="00C42EB1">
      <w:rPr>
        <w:rFonts w:ascii="Franklin Gothic Book" w:eastAsia="Gulim" w:hAnsi="Franklin Gothic Book" w:cs="Narkisim"/>
        <w:color w:val="FF0000"/>
        <w:sz w:val="21"/>
      </w:rPr>
      <w:t>Campus Berges du Rhône</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0182" w:rsidRDefault="00DC0CD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DC0CDA">
      <w:r>
        <w:separator/>
      </w:r>
    </w:p>
  </w:footnote>
  <w:footnote w:type="continuationSeparator" w:id="0">
    <w:p w:rsidR="00000000" w:rsidRDefault="00DC0C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0182" w:rsidRDefault="00DC0CD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3288" w:rsidRPr="00C42EB1" w:rsidRDefault="002379DF">
    <w:pPr>
      <w:pStyle w:val="En-tte"/>
      <w:rPr>
        <w:color w:val="FF0000"/>
      </w:rPr>
    </w:pPr>
    <w:r w:rsidRPr="00C42EB1">
      <w:rPr>
        <w:noProof/>
        <w:color w:val="FF0000"/>
      </w:rPr>
      <w:drawing>
        <wp:inline distT="0" distB="0" distL="0" distR="0" wp14:anchorId="381E39BD" wp14:editId="7A99E5D7">
          <wp:extent cx="1145955" cy="644525"/>
          <wp:effectExtent l="0" t="0" r="0" b="0"/>
          <wp:docPr id="2" name="Image 2" descr="https://intranet.univ-lyon2.fr/medias/photo/univlyon2-logo-officiel201806_15287287318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ntranet.univ-lyon2.fr/medias/photo/univlyon2-logo-officiel201806_1528728731857-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8367" cy="662754"/>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0182" w:rsidRDefault="00DC0CD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B194A8E"/>
    <w:multiLevelType w:val="hybridMultilevel"/>
    <w:tmpl w:val="8CECBE7A"/>
    <w:lvl w:ilvl="0" w:tplc="5A224DE4">
      <w:numFmt w:val="bullet"/>
      <w:lvlText w:val="-"/>
      <w:lvlJc w:val="left"/>
      <w:pPr>
        <w:ind w:left="720" w:hanging="360"/>
      </w:pPr>
      <w:rPr>
        <w:rFonts w:ascii="Calibri" w:eastAsia="Times"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6E95"/>
    <w:rsid w:val="00126E95"/>
    <w:rsid w:val="002379DF"/>
    <w:rsid w:val="003D2A45"/>
    <w:rsid w:val="00712044"/>
    <w:rsid w:val="007E0F81"/>
    <w:rsid w:val="00DC0CD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E4018C"/>
  <w15:chartTrackingRefBased/>
  <w15:docId w15:val="{22CAF58C-949A-497F-8E7D-A8CA0C300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6E95"/>
    <w:pPr>
      <w:spacing w:after="0" w:line="240" w:lineRule="auto"/>
    </w:pPr>
    <w:rPr>
      <w:rFonts w:ascii="Times" w:eastAsia="Times" w:hAnsi="Times" w:cs="Times New Roman"/>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126E95"/>
    <w:pPr>
      <w:tabs>
        <w:tab w:val="center" w:pos="4536"/>
        <w:tab w:val="right" w:pos="9072"/>
      </w:tabs>
    </w:pPr>
  </w:style>
  <w:style w:type="character" w:customStyle="1" w:styleId="En-tteCar">
    <w:name w:val="En-tête Car"/>
    <w:basedOn w:val="Policepardfaut"/>
    <w:link w:val="En-tte"/>
    <w:rsid w:val="00126E95"/>
    <w:rPr>
      <w:rFonts w:ascii="Times" w:eastAsia="Times" w:hAnsi="Times" w:cs="Times New Roman"/>
      <w:sz w:val="24"/>
      <w:szCs w:val="20"/>
      <w:lang w:eastAsia="fr-FR"/>
    </w:rPr>
  </w:style>
  <w:style w:type="paragraph" w:styleId="Pieddepage">
    <w:name w:val="footer"/>
    <w:basedOn w:val="Normal"/>
    <w:link w:val="PieddepageCar"/>
    <w:semiHidden/>
    <w:rsid w:val="00126E95"/>
    <w:pPr>
      <w:tabs>
        <w:tab w:val="center" w:pos="4536"/>
        <w:tab w:val="right" w:pos="9072"/>
      </w:tabs>
    </w:pPr>
  </w:style>
  <w:style w:type="character" w:customStyle="1" w:styleId="PieddepageCar">
    <w:name w:val="Pied de page Car"/>
    <w:basedOn w:val="Policepardfaut"/>
    <w:link w:val="Pieddepage"/>
    <w:semiHidden/>
    <w:rsid w:val="00126E95"/>
    <w:rPr>
      <w:rFonts w:ascii="Times" w:eastAsia="Times" w:hAnsi="Times" w:cs="Times New Roman"/>
      <w:sz w:val="24"/>
      <w:szCs w:val="20"/>
      <w:lang w:eastAsia="fr-FR"/>
    </w:rPr>
  </w:style>
  <w:style w:type="paragraph" w:customStyle="1" w:styleId="Default">
    <w:name w:val="Default"/>
    <w:rsid w:val="00126E95"/>
    <w:pPr>
      <w:widowControl w:val="0"/>
      <w:autoSpaceDE w:val="0"/>
      <w:autoSpaceDN w:val="0"/>
      <w:adjustRightInd w:val="0"/>
      <w:spacing w:after="0" w:line="240" w:lineRule="auto"/>
    </w:pPr>
    <w:rPr>
      <w:rFonts w:ascii="Frutiger 47LightCn" w:eastAsia="Times New Roman" w:hAnsi="Frutiger 47LightCn" w:cs="Frutiger 47LightCn"/>
      <w:color w:val="000000"/>
      <w:sz w:val="24"/>
      <w:szCs w:val="24"/>
      <w:lang w:eastAsia="fr-FR"/>
    </w:rPr>
  </w:style>
  <w:style w:type="table" w:styleId="Grilledutableau">
    <w:name w:val="Table Grid"/>
    <w:basedOn w:val="TableauNormal"/>
    <w:rsid w:val="00126E95"/>
    <w:pPr>
      <w:spacing w:after="0" w:line="240" w:lineRule="auto"/>
      <w:ind w:firstLine="360"/>
    </w:pPr>
    <w:rPr>
      <w:rFonts w:eastAsiaTheme="minorEastAsia"/>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itationintense">
    <w:name w:val="Intense Quote"/>
    <w:basedOn w:val="Normal"/>
    <w:next w:val="Normal"/>
    <w:link w:val="CitationintenseCar"/>
    <w:uiPriority w:val="30"/>
    <w:qFormat/>
    <w:rsid w:val="00126E95"/>
    <w:pPr>
      <w:pBdr>
        <w:top w:val="single" w:sz="12" w:space="10" w:color="BDD6EE" w:themeColor="accent1" w:themeTint="66"/>
        <w:left w:val="single" w:sz="36" w:space="4" w:color="5B9BD5" w:themeColor="accent1"/>
        <w:bottom w:val="single" w:sz="24" w:space="10" w:color="A5A5A5" w:themeColor="accent3"/>
        <w:right w:val="single" w:sz="36" w:space="4" w:color="5B9BD5" w:themeColor="accent1"/>
      </w:pBdr>
      <w:shd w:val="clear" w:color="auto" w:fill="5B9BD5" w:themeFill="accent1"/>
      <w:spacing w:before="320" w:after="320" w:line="300" w:lineRule="auto"/>
      <w:ind w:left="1440" w:right="1440" w:firstLine="360"/>
    </w:pPr>
    <w:rPr>
      <w:rFonts w:asciiTheme="majorHAnsi" w:eastAsiaTheme="majorEastAsia" w:hAnsiTheme="majorHAnsi" w:cstheme="majorBidi"/>
      <w:i/>
      <w:iCs/>
      <w:color w:val="FFFFFF" w:themeColor="background1"/>
      <w:szCs w:val="24"/>
    </w:rPr>
  </w:style>
  <w:style w:type="character" w:customStyle="1" w:styleId="CitationintenseCar">
    <w:name w:val="Citation intense Car"/>
    <w:basedOn w:val="Policepardfaut"/>
    <w:link w:val="Citationintense"/>
    <w:uiPriority w:val="30"/>
    <w:rsid w:val="00126E95"/>
    <w:rPr>
      <w:rFonts w:asciiTheme="majorHAnsi" w:eastAsiaTheme="majorEastAsia" w:hAnsiTheme="majorHAnsi" w:cstheme="majorBidi"/>
      <w:i/>
      <w:iCs/>
      <w:color w:val="FFFFFF" w:themeColor="background1"/>
      <w:sz w:val="24"/>
      <w:szCs w:val="24"/>
      <w:shd w:val="clear" w:color="auto" w:fill="5B9BD5" w:themeFill="accent1"/>
      <w:lang w:eastAsia="fr-FR"/>
    </w:rPr>
  </w:style>
  <w:style w:type="character" w:styleId="Rfrenceintense">
    <w:name w:val="Intense Reference"/>
    <w:basedOn w:val="Policepardfaut"/>
    <w:uiPriority w:val="32"/>
    <w:qFormat/>
    <w:rsid w:val="00126E95"/>
    <w:rPr>
      <w:b/>
      <w:bCs/>
      <w:color w:val="7B7B7B" w:themeColor="accent3" w:themeShade="BF"/>
      <w:u w:val="single" w:color="A5A5A5" w:themeColor="accent3"/>
    </w:rPr>
  </w:style>
  <w:style w:type="paragraph" w:styleId="Paragraphedeliste">
    <w:name w:val="List Paragraph"/>
    <w:basedOn w:val="Normal"/>
    <w:uiPriority w:val="34"/>
    <w:qFormat/>
    <w:rsid w:val="007120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38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412</Words>
  <Characters>2270</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Universite lyon 2</Company>
  <LinksUpToDate>false</LinksUpToDate>
  <CharactersWithSpaces>2677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Grace Ranchon</dc:creator>
  <cp:keywords/>
  <dc:description/>
  <cp:lastModifiedBy>Grace Ranchon</cp:lastModifiedBy>
  <cp:revision>3</cp:revision>
  <dcterms:created xsi:type="dcterms:W3CDTF">2021-10-28T08:25:00Z</dcterms:created>
  <dcterms:modified xsi:type="dcterms:W3CDTF">2022-02-11T09:17:00Z</dcterms:modified>
</cp:coreProperties>
</file>